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1618" w:rsidRDefault="007D1618" w:rsidP="007D1618">
      <w:pPr>
        <w:spacing w:line="360" w:lineRule="auto"/>
        <w:ind w:left="283"/>
        <w:jc w:val="center"/>
        <w:rPr>
          <w:rFonts w:eastAsia="Calibri"/>
          <w:b/>
          <w:i/>
          <w:sz w:val="22"/>
          <w:szCs w:val="22"/>
        </w:rPr>
      </w:pPr>
      <w:r>
        <w:rPr>
          <w:rFonts w:eastAsia="Calibri"/>
          <w:b/>
          <w:i/>
          <w:sz w:val="22"/>
          <w:szCs w:val="22"/>
        </w:rPr>
        <w:t xml:space="preserve">On Competition </w:t>
      </w:r>
    </w:p>
    <w:p w:rsidR="007D1618" w:rsidRDefault="007D1618" w:rsidP="007D1618">
      <w:pPr>
        <w:spacing w:line="360" w:lineRule="auto"/>
        <w:ind w:left="283"/>
        <w:jc w:val="center"/>
        <w:rPr>
          <w:rFonts w:eastAsia="Calibri"/>
          <w:b/>
          <w:i/>
          <w:sz w:val="22"/>
          <w:szCs w:val="22"/>
        </w:rPr>
      </w:pPr>
      <w:r>
        <w:rPr>
          <w:rFonts w:eastAsia="Calibri"/>
          <w:b/>
          <w:i/>
          <w:sz w:val="22"/>
          <w:szCs w:val="22"/>
        </w:rPr>
        <w:t>The text of this announcement is approved by the Decision N 1 of Competition Committee dated on 2</w:t>
      </w:r>
      <w:r w:rsidR="005023AA">
        <w:rPr>
          <w:rFonts w:eastAsia="Calibri"/>
          <w:b/>
          <w:i/>
          <w:sz w:val="22"/>
          <w:szCs w:val="22"/>
        </w:rPr>
        <w:t>2</w:t>
      </w:r>
      <w:r>
        <w:rPr>
          <w:rFonts w:eastAsia="Calibri"/>
          <w:b/>
          <w:i/>
          <w:sz w:val="22"/>
          <w:szCs w:val="22"/>
        </w:rPr>
        <w:t xml:space="preserve"> </w:t>
      </w:r>
      <w:proofErr w:type="spellStart"/>
      <w:r w:rsidR="005023AA">
        <w:rPr>
          <w:rFonts w:eastAsia="Calibri"/>
          <w:b/>
          <w:i/>
          <w:sz w:val="22"/>
          <w:szCs w:val="22"/>
        </w:rPr>
        <w:t>december</w:t>
      </w:r>
      <w:proofErr w:type="spellEnd"/>
      <w:r>
        <w:rPr>
          <w:rFonts w:eastAsia="Calibri"/>
          <w:b/>
          <w:i/>
          <w:sz w:val="22"/>
          <w:szCs w:val="22"/>
        </w:rPr>
        <w:t xml:space="preserve"> 202</w:t>
      </w:r>
      <w:r w:rsidR="009846E2">
        <w:rPr>
          <w:rFonts w:eastAsia="Calibri"/>
          <w:b/>
          <w:i/>
          <w:sz w:val="22"/>
          <w:szCs w:val="22"/>
        </w:rPr>
        <w:t>5</w:t>
      </w:r>
      <w:r>
        <w:rPr>
          <w:rFonts w:eastAsia="Calibri"/>
          <w:b/>
          <w:i/>
          <w:sz w:val="22"/>
          <w:szCs w:val="22"/>
        </w:rPr>
        <w:t xml:space="preserve"> and is being published according to the Article 27 of the Law of the Republic of Armenia "On Procurement".</w:t>
      </w:r>
    </w:p>
    <w:p w:rsidR="007D1618" w:rsidRDefault="007D1618" w:rsidP="007D1618">
      <w:pPr>
        <w:spacing w:line="360" w:lineRule="auto"/>
        <w:ind w:left="283"/>
        <w:jc w:val="center"/>
        <w:rPr>
          <w:rFonts w:eastAsia="Calibri"/>
          <w:b/>
          <w:i/>
          <w:sz w:val="22"/>
          <w:szCs w:val="22"/>
        </w:rPr>
      </w:pPr>
    </w:p>
    <w:p w:rsidR="007D1618" w:rsidRDefault="007D1618" w:rsidP="007D1618">
      <w:pPr>
        <w:keepNext/>
        <w:spacing w:line="360" w:lineRule="auto"/>
        <w:jc w:val="center"/>
        <w:outlineLvl w:val="2"/>
        <w:rPr>
          <w:rFonts w:ascii="Sylfaen" w:hAnsi="Sylfaen"/>
          <w:b/>
          <w:sz w:val="22"/>
          <w:szCs w:val="22"/>
        </w:rPr>
      </w:pPr>
      <w:r>
        <w:rPr>
          <w:b/>
          <w:sz w:val="22"/>
          <w:szCs w:val="22"/>
          <w:lang w:val="en-AU"/>
        </w:rPr>
        <w:t xml:space="preserve">Code of the </w:t>
      </w:r>
      <w:proofErr w:type="gramStart"/>
      <w:r>
        <w:rPr>
          <w:b/>
          <w:sz w:val="22"/>
          <w:szCs w:val="22"/>
          <w:lang w:val="en-AU"/>
        </w:rPr>
        <w:t>Competition :</w:t>
      </w:r>
      <w:proofErr w:type="gramEnd"/>
      <w:r>
        <w:rPr>
          <w:b/>
          <w:sz w:val="22"/>
          <w:szCs w:val="22"/>
          <w:lang w:val="en-AU"/>
        </w:rPr>
        <w:t xml:space="preserve"> </w:t>
      </w:r>
      <w:r w:rsidRPr="00724277">
        <w:rPr>
          <w:rFonts w:ascii="GHEA Grapalat" w:hAnsi="GHEA Grapalat"/>
          <w:b/>
          <w:lang w:val="hy-AM"/>
        </w:rPr>
        <w:t>«</w:t>
      </w:r>
      <w:r w:rsidRPr="00724277">
        <w:rPr>
          <w:rFonts w:ascii="GHEA Grapalat" w:hAnsi="GHEA Grapalat" w:cs="Sylfaen"/>
          <w:b/>
        </w:rPr>
        <w:t>HH AN QKC</w:t>
      </w:r>
      <w:r w:rsidRPr="00724277">
        <w:rPr>
          <w:rFonts w:ascii="GHEA Grapalat" w:hAnsi="GHEA Grapalat" w:cs="Sylfaen"/>
          <w:b/>
          <w:lang w:val="hy-AM"/>
        </w:rPr>
        <w:t>-</w:t>
      </w:r>
      <w:proofErr w:type="spellStart"/>
      <w:r>
        <w:rPr>
          <w:rFonts w:ascii="GHEA Grapalat" w:hAnsi="GHEA Grapalat"/>
          <w:b/>
        </w:rPr>
        <w:t>BMA</w:t>
      </w:r>
      <w:r w:rsidR="00BE572A">
        <w:rPr>
          <w:rFonts w:ascii="GHEA Grapalat" w:hAnsi="GHEA Grapalat"/>
          <w:b/>
        </w:rPr>
        <w:t>P</w:t>
      </w:r>
      <w:r w:rsidRPr="00724277">
        <w:rPr>
          <w:rFonts w:ascii="GHEA Grapalat" w:hAnsi="GHEA Grapalat"/>
          <w:b/>
        </w:rPr>
        <w:t>DzB</w:t>
      </w:r>
      <w:proofErr w:type="spellEnd"/>
      <w:r w:rsidRPr="00724277">
        <w:rPr>
          <w:rFonts w:ascii="GHEA Grapalat" w:hAnsi="GHEA Grapalat" w:cs="Sylfaen"/>
          <w:b/>
          <w:lang w:val="hy-AM"/>
        </w:rPr>
        <w:t>-</w:t>
      </w:r>
      <w:r>
        <w:rPr>
          <w:rFonts w:ascii="GHEA Grapalat" w:hAnsi="GHEA Grapalat" w:cs="Sylfaen"/>
          <w:b/>
        </w:rPr>
        <w:t>2</w:t>
      </w:r>
      <w:r w:rsidR="005023AA">
        <w:rPr>
          <w:rFonts w:ascii="GHEA Grapalat" w:hAnsi="GHEA Grapalat" w:cs="Sylfaen"/>
          <w:b/>
        </w:rPr>
        <w:t>6</w:t>
      </w:r>
      <w:r>
        <w:rPr>
          <w:rFonts w:ascii="GHEA Grapalat" w:hAnsi="GHEA Grapalat" w:cs="Sylfaen"/>
          <w:b/>
          <w:lang w:val="hy-AM"/>
        </w:rPr>
        <w:t>/</w:t>
      </w:r>
      <w:r>
        <w:rPr>
          <w:rFonts w:ascii="GHEA Grapalat" w:hAnsi="GHEA Grapalat" w:cs="Sylfaen"/>
          <w:b/>
        </w:rPr>
        <w:t>1</w:t>
      </w:r>
      <w:r w:rsidRPr="00724277">
        <w:rPr>
          <w:rFonts w:ascii="GHEA Grapalat" w:hAnsi="GHEA Grapalat"/>
          <w:b/>
          <w:lang w:val="hy-AM"/>
        </w:rPr>
        <w:t>»</w:t>
      </w:r>
    </w:p>
    <w:p w:rsidR="007D1618" w:rsidRDefault="007D1618" w:rsidP="007D1618">
      <w:pPr>
        <w:keepNext/>
        <w:spacing w:line="360" w:lineRule="auto"/>
        <w:ind w:firstLine="709"/>
        <w:jc w:val="both"/>
        <w:outlineLvl w:val="2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The Client, </w:t>
      </w:r>
      <w:r w:rsidRPr="00525B1A">
        <w:rPr>
          <w:sz w:val="22"/>
          <w:szCs w:val="22"/>
        </w:rPr>
        <w:t>Penitentiary service of the Ministry of Justice of the Republic of Armenia</w:t>
      </w:r>
      <w:r>
        <w:rPr>
          <w:rFonts w:eastAsia="Calibri"/>
          <w:sz w:val="22"/>
          <w:szCs w:val="22"/>
        </w:rPr>
        <w:t xml:space="preserve">, located at 63 </w:t>
      </w:r>
      <w:proofErr w:type="spellStart"/>
      <w:r>
        <w:rPr>
          <w:rFonts w:eastAsia="Calibri"/>
          <w:sz w:val="22"/>
          <w:szCs w:val="22"/>
        </w:rPr>
        <w:t>Arshakunyats</w:t>
      </w:r>
      <w:proofErr w:type="spellEnd"/>
      <w:r>
        <w:rPr>
          <w:rFonts w:eastAsia="Calibri"/>
          <w:sz w:val="22"/>
          <w:szCs w:val="22"/>
        </w:rPr>
        <w:t xml:space="preserve"> </w:t>
      </w:r>
      <w:proofErr w:type="spellStart"/>
      <w:r>
        <w:rPr>
          <w:rFonts w:eastAsia="Calibri"/>
          <w:sz w:val="22"/>
          <w:szCs w:val="22"/>
        </w:rPr>
        <w:t>ave.</w:t>
      </w:r>
      <w:proofErr w:type="spellEnd"/>
      <w:r>
        <w:rPr>
          <w:rFonts w:eastAsia="Calibri"/>
          <w:sz w:val="22"/>
          <w:szCs w:val="22"/>
        </w:rPr>
        <w:t xml:space="preserve">, Yerevan, RA is announcing competition which is being carried out in one phase via electronic procurement  </w:t>
      </w:r>
      <w:proofErr w:type="spellStart"/>
      <w:r>
        <w:rPr>
          <w:rFonts w:eastAsia="Calibri"/>
          <w:sz w:val="22"/>
          <w:szCs w:val="22"/>
        </w:rPr>
        <w:t>Armeps</w:t>
      </w:r>
      <w:proofErr w:type="spellEnd"/>
      <w:r>
        <w:rPr>
          <w:rFonts w:eastAsia="Calibri"/>
          <w:sz w:val="22"/>
          <w:szCs w:val="22"/>
        </w:rPr>
        <w:t xml:space="preserve">  system.</w:t>
      </w:r>
    </w:p>
    <w:p w:rsidR="007D1618" w:rsidRDefault="007D1618" w:rsidP="007D1618">
      <w:pPr>
        <w:spacing w:line="36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The participant selected in the competition according to the defined order will be suggested to sign a supply contract</w:t>
      </w:r>
      <w:r w:rsidRPr="00EF2DB5">
        <w:rPr>
          <w:rFonts w:ascii="Arial" w:hAnsi="Arial" w:cs="Arial"/>
          <w:b/>
          <w:sz w:val="22"/>
          <w:szCs w:val="22"/>
          <w:shd w:val="clear" w:color="auto" w:fill="FFFFFF"/>
        </w:rPr>
        <w:t xml:space="preserve"> </w:t>
      </w:r>
      <w:proofErr w:type="gramStart"/>
      <w:r w:rsidRPr="00196FF4">
        <w:rPr>
          <w:rFonts w:ascii="Arial" w:hAnsi="Arial" w:cs="Arial"/>
          <w:b/>
          <w:sz w:val="22"/>
          <w:szCs w:val="22"/>
          <w:shd w:val="clear" w:color="auto" w:fill="FFFFFF"/>
        </w:rPr>
        <w:t xml:space="preserve">for  </w:t>
      </w:r>
      <w:r w:rsidR="005023AA" w:rsidRPr="005023AA">
        <w:rPr>
          <w:rFonts w:ascii="Arial" w:hAnsi="Arial" w:cs="Arial"/>
          <w:b/>
          <w:sz w:val="22"/>
          <w:szCs w:val="22"/>
          <w:shd w:val="clear" w:color="auto" w:fill="FFFFFF"/>
        </w:rPr>
        <w:t>hygiene</w:t>
      </w:r>
      <w:proofErr w:type="gramEnd"/>
      <w:r w:rsidR="005023AA" w:rsidRPr="005023AA">
        <w:rPr>
          <w:rFonts w:ascii="Arial" w:hAnsi="Arial" w:cs="Arial"/>
          <w:b/>
          <w:sz w:val="22"/>
          <w:szCs w:val="22"/>
          <w:shd w:val="clear" w:color="auto" w:fill="FFFFFF"/>
        </w:rPr>
        <w:t xml:space="preserve"> package</w:t>
      </w:r>
      <w:r w:rsidR="005023AA" w:rsidRPr="005023AA">
        <w:rPr>
          <w:rFonts w:ascii="Arial" w:hAnsi="Arial" w:cs="Arial"/>
          <w:b/>
          <w:sz w:val="22"/>
          <w:szCs w:val="22"/>
          <w:shd w:val="clear" w:color="auto" w:fill="FFFFFF"/>
        </w:rPr>
        <w:t xml:space="preserve"> </w:t>
      </w:r>
      <w:bookmarkStart w:id="0" w:name="_GoBack"/>
      <w:bookmarkEnd w:id="0"/>
      <w:r>
        <w:rPr>
          <w:sz w:val="22"/>
          <w:szCs w:val="22"/>
        </w:rPr>
        <w:t xml:space="preserve">(hereinafter the Contract). </w:t>
      </w:r>
    </w:p>
    <w:p w:rsidR="007D1618" w:rsidRDefault="007D1618" w:rsidP="007D1618">
      <w:pPr>
        <w:spacing w:line="36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According to the terms of Article 7 of the RA Law “On Procurement”, all persons or entities, irrespective of being a foreigner, a foreign entity or a stateless person, has the equal right to participate in </w:t>
      </w:r>
      <w:proofErr w:type="gramStart"/>
      <w:r>
        <w:rPr>
          <w:sz w:val="22"/>
          <w:szCs w:val="22"/>
        </w:rPr>
        <w:t>competition .</w:t>
      </w:r>
      <w:proofErr w:type="gramEnd"/>
    </w:p>
    <w:p w:rsidR="007D1618" w:rsidRDefault="007D1618" w:rsidP="007D1618">
      <w:pPr>
        <w:spacing w:line="36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Qualification criteria for persons not having the right to participate in the </w:t>
      </w:r>
      <w:proofErr w:type="gramStart"/>
      <w:r>
        <w:rPr>
          <w:sz w:val="22"/>
          <w:szCs w:val="22"/>
        </w:rPr>
        <w:t>competition ,</w:t>
      </w:r>
      <w:proofErr w:type="gramEnd"/>
      <w:r>
        <w:rPr>
          <w:sz w:val="22"/>
          <w:szCs w:val="22"/>
        </w:rPr>
        <w:t xml:space="preserve"> as well as for participants and documents for evaluating those criteria are defined by the invitation of this procedure.</w:t>
      </w:r>
    </w:p>
    <w:p w:rsidR="007D1618" w:rsidRDefault="007D1618" w:rsidP="007D1618">
      <w:pPr>
        <w:spacing w:line="36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:rsidR="007D1618" w:rsidRDefault="007D1618" w:rsidP="007D1618">
      <w:pPr>
        <w:spacing w:line="36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In case of getting a request for providing the invitation electronically, the Client shall ensure the provision of invitation electronically within the working day following the day of receipt of such a request.</w:t>
      </w:r>
    </w:p>
    <w:p w:rsidR="007D1618" w:rsidRDefault="007D1618" w:rsidP="007D1618">
      <w:pPr>
        <w:spacing w:line="36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Not getting an invitation in the prescribed order shall not restrict the right of the participant to participate in this procedure. </w:t>
      </w:r>
    </w:p>
    <w:p w:rsidR="007D1618" w:rsidRDefault="007D1618" w:rsidP="007D1618">
      <w:pPr>
        <w:spacing w:line="36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bids for the competition should be submitted electronically via </w:t>
      </w:r>
      <w:hyperlink r:id="rId4" w:history="1">
        <w:r>
          <w:rPr>
            <w:rStyle w:val="a3"/>
            <w:sz w:val="22"/>
            <w:szCs w:val="22"/>
          </w:rPr>
          <w:t>www.armeps.am</w:t>
        </w:r>
      </w:hyperlink>
      <w:r>
        <w:rPr>
          <w:sz w:val="22"/>
          <w:szCs w:val="22"/>
        </w:rPr>
        <w:t xml:space="preserve"> system on the </w:t>
      </w:r>
      <w:r w:rsidR="00AD25F0">
        <w:rPr>
          <w:b/>
          <w:sz w:val="22"/>
          <w:szCs w:val="22"/>
        </w:rPr>
        <w:t>3</w:t>
      </w:r>
      <w:r w:rsidR="005023AA">
        <w:rPr>
          <w:b/>
          <w:sz w:val="22"/>
          <w:szCs w:val="22"/>
        </w:rPr>
        <w:t>1</w:t>
      </w:r>
      <w:r w:rsidRPr="008058F8">
        <w:rPr>
          <w:b/>
          <w:sz w:val="22"/>
          <w:szCs w:val="22"/>
          <w:vertAlign w:val="superscript"/>
        </w:rPr>
        <w:t>th</w:t>
      </w:r>
      <w:r w:rsidRPr="008058F8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day</w:t>
      </w:r>
      <w:r>
        <w:rPr>
          <w:sz w:val="22"/>
          <w:szCs w:val="22"/>
        </w:rPr>
        <w:t xml:space="preserve"> as from the day of publication of the announcement, </w:t>
      </w:r>
      <w:r>
        <w:rPr>
          <w:b/>
          <w:sz w:val="22"/>
          <w:szCs w:val="22"/>
        </w:rPr>
        <w:t>at 1</w:t>
      </w:r>
      <w:r w:rsidR="005023AA">
        <w:rPr>
          <w:b/>
          <w:sz w:val="22"/>
          <w:szCs w:val="22"/>
        </w:rPr>
        <w:t>0</w:t>
      </w:r>
      <w:r>
        <w:rPr>
          <w:b/>
          <w:sz w:val="22"/>
          <w:szCs w:val="22"/>
          <w:lang w:val="hy-AM"/>
        </w:rPr>
        <w:t>.00</w:t>
      </w:r>
      <w:r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The bids can be submitted in English and Russian, besides Armenian.</w:t>
      </w:r>
      <w:r>
        <w:rPr>
          <w:b/>
          <w:sz w:val="22"/>
          <w:szCs w:val="22"/>
        </w:rPr>
        <w:t xml:space="preserve"> </w:t>
      </w:r>
    </w:p>
    <w:p w:rsidR="007D1618" w:rsidRDefault="007D1618" w:rsidP="007D1618">
      <w:pPr>
        <w:spacing w:line="36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bid opening will be carried out electronically via </w:t>
      </w:r>
      <w:hyperlink r:id="rId5" w:history="1">
        <w:r>
          <w:rPr>
            <w:rStyle w:val="a3"/>
            <w:sz w:val="22"/>
            <w:szCs w:val="22"/>
          </w:rPr>
          <w:t>www.armeps.am</w:t>
        </w:r>
      </w:hyperlink>
      <w:r>
        <w:rPr>
          <w:sz w:val="22"/>
          <w:szCs w:val="22"/>
        </w:rPr>
        <w:t xml:space="preserve"> system on the </w:t>
      </w:r>
      <w:r w:rsidR="00AD25F0">
        <w:rPr>
          <w:b/>
          <w:sz w:val="22"/>
          <w:szCs w:val="22"/>
        </w:rPr>
        <w:t>3</w:t>
      </w:r>
      <w:r w:rsidR="005023AA">
        <w:rPr>
          <w:b/>
          <w:sz w:val="22"/>
          <w:szCs w:val="22"/>
        </w:rPr>
        <w:t>1</w:t>
      </w:r>
      <w:r w:rsidRPr="008058F8">
        <w:rPr>
          <w:b/>
          <w:sz w:val="22"/>
          <w:szCs w:val="22"/>
          <w:vertAlign w:val="superscript"/>
        </w:rPr>
        <w:t>th</w:t>
      </w:r>
      <w:r w:rsidRPr="008058F8">
        <w:rPr>
          <w:b/>
          <w:sz w:val="22"/>
          <w:szCs w:val="22"/>
        </w:rPr>
        <w:t xml:space="preserve"> d</w:t>
      </w:r>
      <w:r>
        <w:rPr>
          <w:b/>
          <w:sz w:val="22"/>
          <w:szCs w:val="22"/>
        </w:rPr>
        <w:t>ay</w:t>
      </w:r>
      <w:r>
        <w:rPr>
          <w:sz w:val="22"/>
          <w:szCs w:val="22"/>
        </w:rPr>
        <w:t xml:space="preserve"> as from the day of publication of the announcement, at </w:t>
      </w:r>
      <w:r>
        <w:rPr>
          <w:b/>
          <w:sz w:val="22"/>
          <w:szCs w:val="22"/>
        </w:rPr>
        <w:t>1</w:t>
      </w:r>
      <w:r w:rsidR="005023AA">
        <w:rPr>
          <w:b/>
          <w:sz w:val="22"/>
          <w:szCs w:val="22"/>
        </w:rPr>
        <w:t>1</w:t>
      </w:r>
      <w:r>
        <w:rPr>
          <w:b/>
          <w:sz w:val="22"/>
          <w:szCs w:val="22"/>
          <w:lang w:val="hy-AM"/>
        </w:rPr>
        <w:t>.00</w:t>
      </w:r>
      <w:r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 </w:t>
      </w:r>
    </w:p>
    <w:p w:rsidR="007D1618" w:rsidRDefault="007D1618" w:rsidP="007D1618">
      <w:pPr>
        <w:spacing w:line="360" w:lineRule="auto"/>
        <w:ind w:firstLine="720"/>
        <w:jc w:val="both"/>
        <w:rPr>
          <w:sz w:val="22"/>
          <w:szCs w:val="22"/>
        </w:rPr>
      </w:pPr>
      <w:r w:rsidRPr="00902AE8">
        <w:rPr>
          <w:sz w:val="22"/>
          <w:szCs w:val="22"/>
        </w:rPr>
        <w:t>An appeal against this procedure is carried out in accordance with the RA Law on Procurement and the RA Civil Procedure Code.</w:t>
      </w:r>
    </w:p>
    <w:p w:rsidR="007D1618" w:rsidRDefault="007D1618" w:rsidP="007D1618">
      <w:pPr>
        <w:spacing w:line="360" w:lineRule="auto"/>
        <w:ind w:firstLine="720"/>
        <w:jc w:val="both"/>
        <w:rPr>
          <w:rFonts w:eastAsia="Calibri"/>
          <w:sz w:val="22"/>
          <w:szCs w:val="22"/>
        </w:rPr>
      </w:pPr>
    </w:p>
    <w:p w:rsidR="007D1618" w:rsidRDefault="007D1618" w:rsidP="007D1618">
      <w:pPr>
        <w:spacing w:line="360" w:lineRule="auto"/>
        <w:ind w:firstLine="72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For further information regarding this announcement you can apply to </w:t>
      </w:r>
      <w:r>
        <w:rPr>
          <w:sz w:val="22"/>
          <w:szCs w:val="22"/>
        </w:rPr>
        <w:t>Mrs.</w:t>
      </w:r>
      <w:r w:rsidRPr="00EB2AE6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Nelli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Abovyan</w:t>
      </w:r>
      <w:proofErr w:type="spellEnd"/>
      <w:r>
        <w:rPr>
          <w:sz w:val="22"/>
          <w:szCs w:val="22"/>
        </w:rPr>
        <w:t>,</w:t>
      </w:r>
      <w:r w:rsidRPr="00C41C92">
        <w:rPr>
          <w:rFonts w:eastAsia="Calibri"/>
          <w:b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Secretary to the Evaluation Committee. </w:t>
      </w:r>
    </w:p>
    <w:p w:rsidR="007D1618" w:rsidRPr="00C41C92" w:rsidRDefault="007D1618" w:rsidP="007D1618">
      <w:pPr>
        <w:ind w:firstLine="720"/>
        <w:jc w:val="center"/>
        <w:rPr>
          <w:rFonts w:eastAsia="Calibri"/>
          <w:b/>
          <w:sz w:val="22"/>
          <w:szCs w:val="22"/>
        </w:rPr>
      </w:pPr>
      <w:r w:rsidRPr="00C41C92">
        <w:rPr>
          <w:rFonts w:eastAsia="Calibri"/>
          <w:b/>
          <w:sz w:val="22"/>
          <w:szCs w:val="22"/>
        </w:rPr>
        <w:t xml:space="preserve">Tel: (+374) 60 37 </w:t>
      </w:r>
      <w:r>
        <w:rPr>
          <w:rFonts w:eastAsia="Calibri"/>
          <w:b/>
          <w:sz w:val="22"/>
          <w:szCs w:val="22"/>
        </w:rPr>
        <w:t>18</w:t>
      </w:r>
      <w:r w:rsidRPr="00C41C92">
        <w:rPr>
          <w:rFonts w:eastAsia="Calibri"/>
          <w:b/>
          <w:sz w:val="22"/>
          <w:szCs w:val="22"/>
        </w:rPr>
        <w:t xml:space="preserve"> </w:t>
      </w:r>
      <w:r>
        <w:rPr>
          <w:rFonts w:eastAsia="Calibri"/>
          <w:b/>
          <w:sz w:val="22"/>
          <w:szCs w:val="22"/>
        </w:rPr>
        <w:t>61</w:t>
      </w:r>
    </w:p>
    <w:p w:rsidR="007D1618" w:rsidRPr="00C41C92" w:rsidRDefault="007D1618" w:rsidP="007D1618">
      <w:pPr>
        <w:ind w:firstLine="720"/>
        <w:jc w:val="center"/>
        <w:rPr>
          <w:rFonts w:eastAsia="Calibri"/>
          <w:b/>
          <w:sz w:val="22"/>
          <w:szCs w:val="22"/>
        </w:rPr>
      </w:pPr>
      <w:r w:rsidRPr="00C41C92">
        <w:rPr>
          <w:rFonts w:eastAsia="Calibri"/>
          <w:b/>
          <w:sz w:val="22"/>
          <w:szCs w:val="22"/>
        </w:rPr>
        <w:t>Email: qkv-gnumner@mail.ru</w:t>
      </w:r>
    </w:p>
    <w:p w:rsidR="007D1618" w:rsidRPr="003B04E0" w:rsidRDefault="007D1618" w:rsidP="007D1618">
      <w:pPr>
        <w:pStyle w:val="a4"/>
        <w:spacing w:after="0"/>
        <w:ind w:right="-7" w:firstLine="567"/>
        <w:jc w:val="center"/>
      </w:pPr>
      <w:r w:rsidRPr="00C41C92">
        <w:rPr>
          <w:rFonts w:eastAsia="Calibri"/>
          <w:b/>
          <w:sz w:val="22"/>
          <w:szCs w:val="22"/>
        </w:rPr>
        <w:t xml:space="preserve">Client: </w:t>
      </w:r>
      <w:r w:rsidRPr="00525B1A">
        <w:rPr>
          <w:b/>
          <w:sz w:val="22"/>
          <w:szCs w:val="22"/>
        </w:rPr>
        <w:t>Penitentiary service of the Ministry of Justice of the Republic of Armenia</w:t>
      </w:r>
      <w:r>
        <w:rPr>
          <w:b/>
          <w:sz w:val="22"/>
          <w:szCs w:val="22"/>
        </w:rPr>
        <w:t>.</w:t>
      </w:r>
    </w:p>
    <w:p w:rsidR="003F2E9C" w:rsidRPr="007D1618" w:rsidRDefault="003F2E9C" w:rsidP="007D1618"/>
    <w:sectPr w:rsidR="003F2E9C" w:rsidRPr="007D1618" w:rsidSect="003A2240">
      <w:pgSz w:w="11906" w:h="16838"/>
      <w:pgMar w:top="567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0CF7"/>
    <w:rsid w:val="00001705"/>
    <w:rsid w:val="000233B8"/>
    <w:rsid w:val="00043E9B"/>
    <w:rsid w:val="00075769"/>
    <w:rsid w:val="000D011D"/>
    <w:rsid w:val="00106537"/>
    <w:rsid w:val="00196FF4"/>
    <w:rsid w:val="001D2E32"/>
    <w:rsid w:val="002265D5"/>
    <w:rsid w:val="00231355"/>
    <w:rsid w:val="002676F5"/>
    <w:rsid w:val="002C0E4A"/>
    <w:rsid w:val="002C15CF"/>
    <w:rsid w:val="00322C17"/>
    <w:rsid w:val="003A2240"/>
    <w:rsid w:val="003A3921"/>
    <w:rsid w:val="003B04E0"/>
    <w:rsid w:val="003B43FC"/>
    <w:rsid w:val="003D2FCA"/>
    <w:rsid w:val="003F2E9C"/>
    <w:rsid w:val="003F48C0"/>
    <w:rsid w:val="00410E32"/>
    <w:rsid w:val="00451B7B"/>
    <w:rsid w:val="004958C9"/>
    <w:rsid w:val="004A7256"/>
    <w:rsid w:val="004D6E0A"/>
    <w:rsid w:val="004E0CF7"/>
    <w:rsid w:val="004E2C66"/>
    <w:rsid w:val="004F3442"/>
    <w:rsid w:val="004F7A82"/>
    <w:rsid w:val="005023AA"/>
    <w:rsid w:val="0051007F"/>
    <w:rsid w:val="00541352"/>
    <w:rsid w:val="005C4730"/>
    <w:rsid w:val="006045C3"/>
    <w:rsid w:val="0065431A"/>
    <w:rsid w:val="00672D22"/>
    <w:rsid w:val="006C2726"/>
    <w:rsid w:val="006F5A16"/>
    <w:rsid w:val="007073CF"/>
    <w:rsid w:val="007231A6"/>
    <w:rsid w:val="00752BD7"/>
    <w:rsid w:val="00756346"/>
    <w:rsid w:val="00784EC2"/>
    <w:rsid w:val="007B0E38"/>
    <w:rsid w:val="007D1618"/>
    <w:rsid w:val="007D52A7"/>
    <w:rsid w:val="007E71A4"/>
    <w:rsid w:val="008058F8"/>
    <w:rsid w:val="00813294"/>
    <w:rsid w:val="00842ED4"/>
    <w:rsid w:val="00850D42"/>
    <w:rsid w:val="008D7C6A"/>
    <w:rsid w:val="008E43CB"/>
    <w:rsid w:val="00902AE8"/>
    <w:rsid w:val="009846E2"/>
    <w:rsid w:val="009E6CFC"/>
    <w:rsid w:val="00A24923"/>
    <w:rsid w:val="00A27218"/>
    <w:rsid w:val="00A30000"/>
    <w:rsid w:val="00A43D5C"/>
    <w:rsid w:val="00A909F8"/>
    <w:rsid w:val="00A92CDE"/>
    <w:rsid w:val="00AA2D70"/>
    <w:rsid w:val="00AD25F0"/>
    <w:rsid w:val="00AF031B"/>
    <w:rsid w:val="00AF4B42"/>
    <w:rsid w:val="00B31FBB"/>
    <w:rsid w:val="00B70F2B"/>
    <w:rsid w:val="00B8687F"/>
    <w:rsid w:val="00B92975"/>
    <w:rsid w:val="00BB7ACA"/>
    <w:rsid w:val="00BE572A"/>
    <w:rsid w:val="00C41682"/>
    <w:rsid w:val="00C728D9"/>
    <w:rsid w:val="00CB3701"/>
    <w:rsid w:val="00CD638B"/>
    <w:rsid w:val="00CF5B6F"/>
    <w:rsid w:val="00D01DB9"/>
    <w:rsid w:val="00D367C4"/>
    <w:rsid w:val="00DB7320"/>
    <w:rsid w:val="00E16F95"/>
    <w:rsid w:val="00E26A97"/>
    <w:rsid w:val="00EC2118"/>
    <w:rsid w:val="00EF51A7"/>
    <w:rsid w:val="00F25604"/>
    <w:rsid w:val="00F35657"/>
    <w:rsid w:val="00F47667"/>
    <w:rsid w:val="00F80F14"/>
    <w:rsid w:val="00FD71F0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5CE7C"/>
  <w15:docId w15:val="{E1756BB7-8909-4E21-8CFC-EA7FBE0B4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2D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A2D70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AA2D7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AA2D70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89</cp:revision>
  <dcterms:created xsi:type="dcterms:W3CDTF">2018-03-26T09:33:00Z</dcterms:created>
  <dcterms:modified xsi:type="dcterms:W3CDTF">2025-12-22T11:43:00Z</dcterms:modified>
</cp:coreProperties>
</file>